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4E" w:rsidRPr="006F054E" w:rsidRDefault="00AC42B7" w:rsidP="006F054E">
      <w:pPr>
        <w:pStyle w:val="berschrift1"/>
        <w:jc w:val="center"/>
        <w:rPr>
          <w:sz w:val="28"/>
          <w:szCs w:val="28"/>
          <w:lang w:val="en-US"/>
        </w:rPr>
      </w:pPr>
      <w:r w:rsidRPr="006F054E">
        <w:rPr>
          <w:sz w:val="28"/>
          <w:szCs w:val="28"/>
          <w:lang w:val="en-US"/>
        </w:rPr>
        <w:t xml:space="preserve">Summer Program </w:t>
      </w:r>
      <w:r w:rsidR="00270111" w:rsidRPr="006F054E">
        <w:rPr>
          <w:sz w:val="28"/>
          <w:szCs w:val="28"/>
          <w:lang w:val="en-US"/>
        </w:rPr>
        <w:t xml:space="preserve">Grants </w:t>
      </w:r>
      <w:r w:rsidRPr="006F054E">
        <w:rPr>
          <w:sz w:val="28"/>
          <w:szCs w:val="28"/>
          <w:lang w:val="en-US"/>
        </w:rPr>
        <w:t>for prospective leaders</w:t>
      </w:r>
      <w:r w:rsidR="00270111" w:rsidRPr="006F054E">
        <w:rPr>
          <w:sz w:val="28"/>
          <w:szCs w:val="28"/>
          <w:lang w:val="en-US"/>
        </w:rPr>
        <w:t xml:space="preserve"> in Central Europe</w:t>
      </w:r>
    </w:p>
    <w:p w:rsidR="006F054E" w:rsidRDefault="00621206" w:rsidP="006F054E">
      <w:pPr>
        <w:pStyle w:val="berschrift1"/>
        <w:jc w:val="center"/>
        <w:rPr>
          <w:lang w:val="en-US"/>
        </w:rPr>
      </w:pPr>
      <w:r w:rsidRPr="00621206">
        <w:rPr>
          <w:lang w:val="en-US"/>
        </w:rPr>
        <w:t>CENTRAL Leadership Program</w:t>
      </w:r>
      <w:r w:rsidR="006F054E">
        <w:rPr>
          <w:lang w:val="en-US"/>
        </w:rPr>
        <w:t xml:space="preserve"> </w:t>
      </w:r>
    </w:p>
    <w:p w:rsidR="006F054E" w:rsidRDefault="006F054E" w:rsidP="006F054E">
      <w:pPr>
        <w:pStyle w:val="berschrift1"/>
        <w:jc w:val="center"/>
        <w:rPr>
          <w:lang w:val="en-US"/>
        </w:rPr>
      </w:pPr>
      <w:r>
        <w:rPr>
          <w:lang w:val="en-US"/>
        </w:rPr>
        <w:t>for graduate students and doctoral candidates</w:t>
      </w:r>
    </w:p>
    <w:p w:rsidR="00621206" w:rsidRDefault="00270111" w:rsidP="006F054E">
      <w:pPr>
        <w:pStyle w:val="berschrift1"/>
        <w:jc w:val="center"/>
        <w:rPr>
          <w:lang w:val="en-US"/>
        </w:rPr>
      </w:pPr>
      <w:r>
        <w:rPr>
          <w:lang w:val="en-US"/>
        </w:rPr>
        <w:t>25</w:t>
      </w:r>
      <w:r w:rsidR="00A44C00">
        <w:rPr>
          <w:lang w:val="en-US"/>
        </w:rPr>
        <w:t xml:space="preserve"> August – </w:t>
      </w:r>
      <w:r>
        <w:rPr>
          <w:lang w:val="en-US"/>
        </w:rPr>
        <w:t>15</w:t>
      </w:r>
      <w:r w:rsidR="00A44C00">
        <w:rPr>
          <w:lang w:val="en-US"/>
        </w:rPr>
        <w:t xml:space="preserve"> September </w:t>
      </w:r>
      <w:r>
        <w:rPr>
          <w:lang w:val="en-US"/>
        </w:rPr>
        <w:t>2024</w:t>
      </w:r>
    </w:p>
    <w:p w:rsidR="00270111" w:rsidRDefault="00270111" w:rsidP="00270111">
      <w:pPr>
        <w:rPr>
          <w:lang w:val="en-US"/>
        </w:rPr>
      </w:pPr>
    </w:p>
    <w:p w:rsidR="003A507A" w:rsidRPr="003A507A" w:rsidRDefault="003A507A" w:rsidP="003B45D4">
      <w:pPr>
        <w:jc w:val="both"/>
        <w:rPr>
          <w:b/>
          <w:lang w:val="en-US"/>
        </w:rPr>
      </w:pPr>
      <w:r w:rsidRPr="003A507A">
        <w:rPr>
          <w:b/>
          <w:lang w:val="en-US"/>
        </w:rPr>
        <w:t>CENTRAL Network</w:t>
      </w:r>
    </w:p>
    <w:p w:rsidR="003E4359" w:rsidRDefault="003E4359" w:rsidP="003B45D4">
      <w:pPr>
        <w:jc w:val="both"/>
        <w:rPr>
          <w:lang w:val="en-US"/>
        </w:rPr>
      </w:pPr>
      <w:r>
        <w:rPr>
          <w:lang w:val="en-US"/>
        </w:rPr>
        <w:t>T</w:t>
      </w:r>
      <w:r w:rsidR="008A5767" w:rsidRPr="005F3AFF">
        <w:rPr>
          <w:lang w:val="en-US"/>
        </w:rPr>
        <w:t xml:space="preserve">he CENTRAL Network is excited to announce grants for its </w:t>
      </w:r>
      <w:r>
        <w:rPr>
          <w:lang w:val="en-US"/>
        </w:rPr>
        <w:t xml:space="preserve">new </w:t>
      </w:r>
      <w:r w:rsidR="008A5767" w:rsidRPr="005F3AFF">
        <w:rPr>
          <w:lang w:val="en-US"/>
        </w:rPr>
        <w:t>Leadership Program in summer 2024</w:t>
      </w:r>
      <w:r>
        <w:rPr>
          <w:lang w:val="en-US"/>
        </w:rPr>
        <w:t xml:space="preserve">. </w:t>
      </w:r>
      <w:r w:rsidR="008A5767" w:rsidRPr="005F3AFF">
        <w:rPr>
          <w:lang w:val="en-US"/>
        </w:rPr>
        <w:t>Join us as we bring together top universities from Austria (University of Vienna), Poland (University of Warsaw), the Czech Republic (Charles University), Hungary (Budapest ELTE), and Germany (H</w:t>
      </w:r>
      <w:r>
        <w:rPr>
          <w:lang w:val="en-US"/>
        </w:rPr>
        <w:t>umboldt-</w:t>
      </w:r>
      <w:proofErr w:type="spellStart"/>
      <w:r>
        <w:rPr>
          <w:lang w:val="en-US"/>
        </w:rPr>
        <w:t>Universität</w:t>
      </w:r>
      <w:proofErr w:type="spellEnd"/>
      <w:r>
        <w:rPr>
          <w:lang w:val="en-US"/>
        </w:rPr>
        <w:t xml:space="preserve"> </w:t>
      </w:r>
      <w:proofErr w:type="spellStart"/>
      <w:r>
        <w:rPr>
          <w:lang w:val="en-US"/>
        </w:rPr>
        <w:t>zu</w:t>
      </w:r>
      <w:proofErr w:type="spellEnd"/>
      <w:r w:rsidR="008A5767" w:rsidRPr="005F3AFF">
        <w:rPr>
          <w:lang w:val="en-US"/>
        </w:rPr>
        <w:t xml:space="preserve"> Berlin).</w:t>
      </w:r>
    </w:p>
    <w:p w:rsidR="003E4359" w:rsidRPr="003E4359" w:rsidRDefault="003E4359" w:rsidP="003E4359">
      <w:pPr>
        <w:jc w:val="both"/>
        <w:rPr>
          <w:b/>
          <w:lang w:val="en-US"/>
        </w:rPr>
      </w:pPr>
      <w:r w:rsidRPr="003E4359">
        <w:rPr>
          <w:b/>
          <w:lang w:val="en-US"/>
        </w:rPr>
        <w:t xml:space="preserve">Leadership </w:t>
      </w:r>
      <w:r>
        <w:rPr>
          <w:b/>
          <w:lang w:val="en-US"/>
        </w:rPr>
        <w:t>p</w:t>
      </w:r>
      <w:r w:rsidRPr="003E4359">
        <w:rPr>
          <w:b/>
          <w:lang w:val="en-US"/>
        </w:rPr>
        <w:t xml:space="preserve">rogram </w:t>
      </w:r>
      <w:r>
        <w:rPr>
          <w:b/>
          <w:lang w:val="en-US"/>
        </w:rPr>
        <w:t>h</w:t>
      </w:r>
      <w:r w:rsidRPr="003E4359">
        <w:rPr>
          <w:b/>
          <w:lang w:val="en-US"/>
        </w:rPr>
        <w:t>ighlights</w:t>
      </w:r>
    </w:p>
    <w:p w:rsidR="003E4359" w:rsidRPr="005F3AFF" w:rsidRDefault="003E4359" w:rsidP="003E4359">
      <w:pPr>
        <w:jc w:val="both"/>
        <w:rPr>
          <w:lang w:val="en-US"/>
        </w:rPr>
      </w:pPr>
      <w:r w:rsidRPr="005F3AFF">
        <w:rPr>
          <w:lang w:val="en-US"/>
        </w:rPr>
        <w:t xml:space="preserve">The </w:t>
      </w:r>
      <w:r>
        <w:rPr>
          <w:lang w:val="en-US"/>
        </w:rPr>
        <w:t>CENTRAL</w:t>
      </w:r>
      <w:r w:rsidRPr="005F3AFF">
        <w:rPr>
          <w:lang w:val="en-US"/>
        </w:rPr>
        <w:t xml:space="preserve"> Leadership Program offers an immersive journey through the region</w:t>
      </w:r>
      <w:r>
        <w:rPr>
          <w:lang w:val="en-US"/>
        </w:rPr>
        <w:t>.</w:t>
      </w:r>
      <w:r w:rsidRPr="005F3AFF">
        <w:rPr>
          <w:lang w:val="en-US"/>
        </w:rPr>
        <w:t xml:space="preserve"> In this unique initiative, 30 students from </w:t>
      </w:r>
      <w:r>
        <w:rPr>
          <w:lang w:val="en-US"/>
        </w:rPr>
        <w:t>CENTRAL’s five</w:t>
      </w:r>
      <w:r w:rsidRPr="005F3AFF">
        <w:rPr>
          <w:lang w:val="en-US"/>
        </w:rPr>
        <w:t xml:space="preserve"> universities</w:t>
      </w:r>
      <w:r w:rsidR="00A44C00">
        <w:rPr>
          <w:lang w:val="en-US"/>
        </w:rPr>
        <w:t xml:space="preserve"> as well as</w:t>
      </w:r>
      <w:r>
        <w:rPr>
          <w:lang w:val="en-US"/>
        </w:rPr>
        <w:t xml:space="preserve"> </w:t>
      </w:r>
      <w:r w:rsidRPr="005F3AFF">
        <w:rPr>
          <w:lang w:val="en-US"/>
        </w:rPr>
        <w:t xml:space="preserve">Ukraine's Ivan Franko University </w:t>
      </w:r>
      <w:proofErr w:type="spellStart"/>
      <w:r w:rsidRPr="005F3AFF">
        <w:rPr>
          <w:lang w:val="en-US"/>
        </w:rPr>
        <w:t>Lviv</w:t>
      </w:r>
      <w:proofErr w:type="spellEnd"/>
      <w:r w:rsidRPr="005F3AFF">
        <w:rPr>
          <w:lang w:val="en-US"/>
        </w:rPr>
        <w:t xml:space="preserve"> and Hungary's </w:t>
      </w:r>
      <w:proofErr w:type="spellStart"/>
      <w:r w:rsidRPr="005F3AFF">
        <w:rPr>
          <w:lang w:val="en-US"/>
        </w:rPr>
        <w:t>Andrássy</w:t>
      </w:r>
      <w:proofErr w:type="spellEnd"/>
      <w:r w:rsidRPr="005F3AFF">
        <w:rPr>
          <w:lang w:val="en-US"/>
        </w:rPr>
        <w:t xml:space="preserve"> Universität Budapest, will explore Warsaw, Berlin, Prague, Vienna, and Budapest. Participants gain invaluable insights into the diverse realms of economy, politics, diplomacy, society, and public service, essential for aspiring leaders in Europe. Specialized workshops refine leadership skills and provide deep insights into the region</w:t>
      </w:r>
      <w:r w:rsidR="00A44C00">
        <w:rPr>
          <w:lang w:val="en-US"/>
        </w:rPr>
        <w:t>’</w:t>
      </w:r>
      <w:r w:rsidRPr="005F3AFF">
        <w:rPr>
          <w:lang w:val="en-US"/>
        </w:rPr>
        <w:t xml:space="preserve">s political and cultural dynamics. </w:t>
      </w:r>
      <w:r>
        <w:rPr>
          <w:lang w:val="en-US"/>
        </w:rPr>
        <w:t>Furthermore</w:t>
      </w:r>
      <w:r w:rsidRPr="005F3AFF">
        <w:rPr>
          <w:lang w:val="en-US"/>
        </w:rPr>
        <w:t xml:space="preserve">, </w:t>
      </w:r>
      <w:r>
        <w:rPr>
          <w:lang w:val="en-US"/>
        </w:rPr>
        <w:t xml:space="preserve">they </w:t>
      </w:r>
      <w:r w:rsidRPr="005F3AFF">
        <w:rPr>
          <w:lang w:val="en-US"/>
        </w:rPr>
        <w:t>enjoy three-day courses in diplomacy, science, and society at each location, complemented by enriching cultural programs. Preparatory online meetings ensure participants are ready for this transformative experience</w:t>
      </w:r>
      <w:r>
        <w:rPr>
          <w:lang w:val="en-US"/>
        </w:rPr>
        <w:t>.</w:t>
      </w:r>
    </w:p>
    <w:p w:rsidR="003E4359" w:rsidRPr="005F3AFF" w:rsidRDefault="003E4359" w:rsidP="003E4359">
      <w:pPr>
        <w:jc w:val="both"/>
        <w:rPr>
          <w:b/>
          <w:lang w:val="en-US"/>
        </w:rPr>
      </w:pPr>
      <w:r w:rsidRPr="005F3AFF">
        <w:rPr>
          <w:b/>
          <w:lang w:val="en-US"/>
        </w:rPr>
        <w:t xml:space="preserve">Program </w:t>
      </w:r>
      <w:r w:rsidR="00A44C00">
        <w:rPr>
          <w:b/>
          <w:lang w:val="en-US"/>
        </w:rPr>
        <w:t>f</w:t>
      </w:r>
      <w:r w:rsidRPr="005F3AFF">
        <w:rPr>
          <w:b/>
          <w:lang w:val="en-US"/>
        </w:rPr>
        <w:t xml:space="preserve">unding and </w:t>
      </w:r>
      <w:r w:rsidR="00A44C00">
        <w:rPr>
          <w:b/>
          <w:lang w:val="en-US"/>
        </w:rPr>
        <w:t>t</w:t>
      </w:r>
      <w:r w:rsidRPr="005F3AFF">
        <w:rPr>
          <w:b/>
          <w:lang w:val="en-US"/>
        </w:rPr>
        <w:t xml:space="preserve">ravel </w:t>
      </w:r>
      <w:r w:rsidR="00A44C00">
        <w:rPr>
          <w:b/>
          <w:lang w:val="en-US"/>
        </w:rPr>
        <w:t>d</w:t>
      </w:r>
      <w:r w:rsidRPr="005F3AFF">
        <w:rPr>
          <w:b/>
          <w:lang w:val="en-US"/>
        </w:rPr>
        <w:t>etails</w:t>
      </w:r>
    </w:p>
    <w:p w:rsidR="003E4359" w:rsidRPr="003A507A" w:rsidRDefault="003E4359" w:rsidP="003E4359">
      <w:pPr>
        <w:jc w:val="both"/>
        <w:rPr>
          <w:b/>
          <w:lang w:val="en-US"/>
        </w:rPr>
      </w:pPr>
      <w:r w:rsidRPr="003E4359">
        <w:rPr>
          <w:lang w:val="en-US"/>
        </w:rPr>
        <w:t xml:space="preserve">Participants in the program enjoy comprehensive support covering all program expenses across the five locations. This includes an Interrail Pass for train travel, accommodation, lunches, </w:t>
      </w:r>
      <w:r w:rsidR="00A44C00">
        <w:rPr>
          <w:lang w:val="en-US"/>
        </w:rPr>
        <w:t xml:space="preserve">special dinners, </w:t>
      </w:r>
      <w:r w:rsidRPr="003E4359">
        <w:rPr>
          <w:lang w:val="en-US"/>
        </w:rPr>
        <w:t>and cultural activities.</w:t>
      </w:r>
      <w:r w:rsidR="00A44C00">
        <w:rPr>
          <w:lang w:val="en-US"/>
        </w:rPr>
        <w:t xml:space="preserve"> I</w:t>
      </w:r>
      <w:r w:rsidRPr="003E4359">
        <w:rPr>
          <w:lang w:val="en-US"/>
        </w:rPr>
        <w:t>ndividuals are responsible for their travel arrangements to and from the first (Warsaw) and last (Budapest) locations. While meals</w:t>
      </w:r>
      <w:r w:rsidR="00A44C00">
        <w:rPr>
          <w:lang w:val="en-US"/>
        </w:rPr>
        <w:t xml:space="preserve">, other than </w:t>
      </w:r>
      <w:r w:rsidRPr="003E4359">
        <w:rPr>
          <w:lang w:val="en-US"/>
        </w:rPr>
        <w:t>lunches and special dinners, are also self-funded, the program ensures seamless coordination for an enriching experience.</w:t>
      </w:r>
    </w:p>
    <w:p w:rsidR="003E4359" w:rsidRPr="005F3AFF" w:rsidRDefault="003E4359" w:rsidP="003E4359">
      <w:pPr>
        <w:jc w:val="both"/>
        <w:rPr>
          <w:lang w:val="en-US"/>
        </w:rPr>
      </w:pPr>
      <w:r w:rsidRPr="005F3AFF">
        <w:rPr>
          <w:b/>
          <w:bCs/>
          <w:lang w:val="en-US"/>
        </w:rPr>
        <w:t>Who Can Apply</w:t>
      </w:r>
    </w:p>
    <w:p w:rsidR="003E4359" w:rsidRPr="005F3AFF" w:rsidRDefault="003E4359" w:rsidP="003E4359">
      <w:pPr>
        <w:jc w:val="both"/>
        <w:rPr>
          <w:lang w:val="en-US"/>
        </w:rPr>
      </w:pPr>
      <w:r w:rsidRPr="005F3AFF">
        <w:rPr>
          <w:lang w:val="en-US"/>
        </w:rPr>
        <w:t>The CENTRAL leadership program seeks advanced graduate students or doctoral candidates with a minimum B2 level of English proficiency and a basic interest in Central European politics, history, and culture. This program is designed to equip participants for leadership roles in various fields such as society, economics, politics, or public service across Europe. Participation offers individuals a pathway to more effectively plan their career trajectories.</w:t>
      </w:r>
    </w:p>
    <w:p w:rsidR="003E4359" w:rsidRPr="005F3AFF" w:rsidRDefault="003E4359" w:rsidP="003E4359">
      <w:pPr>
        <w:jc w:val="both"/>
        <w:rPr>
          <w:b/>
          <w:lang w:val="en-US"/>
        </w:rPr>
      </w:pPr>
      <w:r w:rsidRPr="005F3AFF">
        <w:rPr>
          <w:b/>
          <w:bCs/>
          <w:lang w:val="en-US"/>
        </w:rPr>
        <w:t>Participant Selection Procedure</w:t>
      </w:r>
    </w:p>
    <w:p w:rsidR="003E4359" w:rsidRPr="005F3AFF" w:rsidRDefault="003E4359" w:rsidP="003E4359">
      <w:pPr>
        <w:jc w:val="both"/>
        <w:rPr>
          <w:lang w:val="en-US"/>
        </w:rPr>
      </w:pPr>
      <w:r w:rsidRPr="005F3AFF">
        <w:rPr>
          <w:lang w:val="en-US"/>
        </w:rPr>
        <w:t xml:space="preserve">The selection of participants is conducted independently by each partner university, employing equitable selection methods. Prospective participants are required to submit their CV and a motivation </w:t>
      </w:r>
      <w:r w:rsidRPr="005F3AFF">
        <w:rPr>
          <w:lang w:val="en-US"/>
        </w:rPr>
        <w:lastRenderedPageBreak/>
        <w:t xml:space="preserve">letter to </w:t>
      </w:r>
      <w:hyperlink r:id="rId5" w:history="1">
        <w:r w:rsidR="006C472C" w:rsidRPr="008D41E3">
          <w:rPr>
            <w:rStyle w:val="Hyperlink"/>
            <w:lang w:val="en-GB"/>
          </w:rPr>
          <w:t>central-network@univie.ac.at</w:t>
        </w:r>
      </w:hyperlink>
      <w:r w:rsidR="006C472C">
        <w:rPr>
          <w:lang w:val="en-US"/>
        </w:rPr>
        <w:t xml:space="preserve"> </w:t>
      </w:r>
      <w:r w:rsidRPr="005F3AFF">
        <w:rPr>
          <w:lang w:val="en-US"/>
        </w:rPr>
        <w:t xml:space="preserve">as part of the application process. Subsequently, their home university will arrange an interview. Key selection criteria encompass motivation for the program, affiliation with Central Europe, </w:t>
      </w:r>
      <w:r w:rsidR="00F03BF9">
        <w:rPr>
          <w:lang w:val="en-US"/>
        </w:rPr>
        <w:t xml:space="preserve">previous civic engagement </w:t>
      </w:r>
      <w:r w:rsidRPr="005F3AFF">
        <w:rPr>
          <w:lang w:val="en-US"/>
        </w:rPr>
        <w:t>and career objectives relating to leadership positions.</w:t>
      </w:r>
    </w:p>
    <w:p w:rsidR="00610A05" w:rsidRDefault="00610A05" w:rsidP="00610A05">
      <w:pPr>
        <w:spacing w:after="0"/>
        <w:rPr>
          <w:lang w:val="en-US"/>
        </w:rPr>
      </w:pPr>
      <w:bookmarkStart w:id="0" w:name="_Hlk156018145"/>
      <w:r w:rsidRPr="00A12272">
        <w:rPr>
          <w:b/>
          <w:lang w:val="en-US"/>
        </w:rPr>
        <w:t>Application Deadline</w:t>
      </w:r>
      <w:r w:rsidRPr="00A12272">
        <w:rPr>
          <w:lang w:val="en-US"/>
        </w:rPr>
        <w:t xml:space="preserve">: </w:t>
      </w:r>
      <w:r w:rsidR="0024106E">
        <w:rPr>
          <w:lang w:val="en-US"/>
        </w:rPr>
        <w:t>15 May</w:t>
      </w:r>
      <w:r w:rsidRPr="003A507A">
        <w:rPr>
          <w:lang w:val="en-US"/>
        </w:rPr>
        <w:t xml:space="preserve"> 2024</w:t>
      </w:r>
    </w:p>
    <w:p w:rsidR="00610A05" w:rsidRDefault="00610A05" w:rsidP="00610A05">
      <w:pPr>
        <w:rPr>
          <w:b/>
          <w:lang w:val="en-US"/>
        </w:rPr>
      </w:pPr>
    </w:p>
    <w:p w:rsidR="00584403" w:rsidRPr="00584403" w:rsidRDefault="00584403" w:rsidP="00610A05">
      <w:pPr>
        <w:rPr>
          <w:b/>
          <w:lang w:val="en-US"/>
        </w:rPr>
      </w:pPr>
      <w:r>
        <w:rPr>
          <w:b/>
          <w:lang w:val="en-US"/>
        </w:rPr>
        <w:t xml:space="preserve">Preliminary </w:t>
      </w:r>
      <w:r w:rsidRPr="00584403">
        <w:rPr>
          <w:b/>
          <w:lang w:val="en-US"/>
        </w:rPr>
        <w:t>Program Schedule</w:t>
      </w:r>
    </w:p>
    <w:tbl>
      <w:tblPr>
        <w:tblStyle w:val="Tabellenraster"/>
        <w:tblW w:w="0" w:type="auto"/>
        <w:tblLook w:val="04A0" w:firstRow="1" w:lastRow="0" w:firstColumn="1" w:lastColumn="0" w:noHBand="0" w:noVBand="1"/>
      </w:tblPr>
      <w:tblGrid>
        <w:gridCol w:w="2547"/>
        <w:gridCol w:w="6515"/>
      </w:tblGrid>
      <w:tr w:rsidR="00584403" w:rsidRPr="0024106E" w:rsidTr="005F3AFF">
        <w:tc>
          <w:tcPr>
            <w:tcW w:w="2547" w:type="dxa"/>
          </w:tcPr>
          <w:p w:rsidR="00584403" w:rsidRDefault="00584403" w:rsidP="00584403">
            <w:pPr>
              <w:spacing w:after="160" w:line="259" w:lineRule="auto"/>
              <w:jc w:val="both"/>
              <w:rPr>
                <w:lang w:val="en-US"/>
              </w:rPr>
            </w:pPr>
            <w:r>
              <w:rPr>
                <w:lang w:val="en-US"/>
              </w:rPr>
              <w:t>July</w:t>
            </w:r>
          </w:p>
        </w:tc>
        <w:tc>
          <w:tcPr>
            <w:tcW w:w="6515" w:type="dxa"/>
          </w:tcPr>
          <w:p w:rsidR="00584403" w:rsidRPr="008C3B54" w:rsidRDefault="00584403" w:rsidP="00584403">
            <w:pPr>
              <w:spacing w:after="160" w:line="259" w:lineRule="auto"/>
              <w:jc w:val="both"/>
              <w:rPr>
                <w:lang w:val="en-US"/>
              </w:rPr>
            </w:pPr>
            <w:r w:rsidRPr="000B38B5">
              <w:rPr>
                <w:lang w:val="en-GB"/>
              </w:rPr>
              <w:t xml:space="preserve">(digital) </w:t>
            </w:r>
            <w:r w:rsidRPr="002633A4">
              <w:rPr>
                <w:lang w:val="en-GB"/>
              </w:rPr>
              <w:t>Kick Off and Get Together</w:t>
            </w:r>
          </w:p>
        </w:tc>
      </w:tr>
      <w:tr w:rsidR="00584403" w:rsidRPr="0024106E" w:rsidTr="005F3AFF">
        <w:tc>
          <w:tcPr>
            <w:tcW w:w="2547" w:type="dxa"/>
          </w:tcPr>
          <w:p w:rsidR="00584403" w:rsidRDefault="00584403" w:rsidP="00584403">
            <w:pPr>
              <w:spacing w:after="160" w:line="259" w:lineRule="auto"/>
              <w:jc w:val="both"/>
              <w:rPr>
                <w:lang w:val="en-US"/>
              </w:rPr>
            </w:pPr>
            <w:r>
              <w:rPr>
                <w:lang w:val="en-US"/>
              </w:rPr>
              <w:t xml:space="preserve">August </w:t>
            </w:r>
          </w:p>
        </w:tc>
        <w:tc>
          <w:tcPr>
            <w:tcW w:w="6515" w:type="dxa"/>
          </w:tcPr>
          <w:p w:rsidR="00584403" w:rsidRPr="000B38B5" w:rsidRDefault="00584403" w:rsidP="00584403">
            <w:pPr>
              <w:spacing w:after="160" w:line="259" w:lineRule="auto"/>
              <w:jc w:val="both"/>
              <w:rPr>
                <w:lang w:val="en-GB"/>
              </w:rPr>
            </w:pPr>
            <w:r w:rsidRPr="000B38B5">
              <w:rPr>
                <w:lang w:val="en-GB"/>
              </w:rPr>
              <w:t xml:space="preserve">(digital) Workshop - </w:t>
            </w:r>
            <w:r w:rsidRPr="002633A4">
              <w:rPr>
                <w:lang w:val="en-GB"/>
              </w:rPr>
              <w:t>Leadership and Soft Skills</w:t>
            </w:r>
          </w:p>
        </w:tc>
      </w:tr>
      <w:tr w:rsidR="00584403" w:rsidTr="005F3AFF">
        <w:tc>
          <w:tcPr>
            <w:tcW w:w="2547" w:type="dxa"/>
          </w:tcPr>
          <w:p w:rsidR="00584403" w:rsidRDefault="00584403" w:rsidP="00584403">
            <w:pPr>
              <w:spacing w:after="160" w:line="259" w:lineRule="auto"/>
              <w:jc w:val="both"/>
              <w:rPr>
                <w:lang w:val="en-US"/>
              </w:rPr>
            </w:pPr>
            <w:r>
              <w:rPr>
                <w:lang w:val="en-US"/>
              </w:rPr>
              <w:t xml:space="preserve">26 – 28 </w:t>
            </w:r>
            <w:r w:rsidR="004D7D58">
              <w:rPr>
                <w:lang w:val="en-US"/>
              </w:rPr>
              <w:t>August</w:t>
            </w:r>
          </w:p>
        </w:tc>
        <w:tc>
          <w:tcPr>
            <w:tcW w:w="6515" w:type="dxa"/>
          </w:tcPr>
          <w:p w:rsidR="00584403" w:rsidRDefault="00584403" w:rsidP="00584403">
            <w:pPr>
              <w:spacing w:after="160" w:line="259" w:lineRule="auto"/>
              <w:jc w:val="both"/>
              <w:rPr>
                <w:lang w:val="en-US"/>
              </w:rPr>
            </w:pPr>
            <w:r w:rsidRPr="009B35FB">
              <w:rPr>
                <w:lang w:val="en-US"/>
              </w:rPr>
              <w:t>Warsaw</w:t>
            </w:r>
            <w:r>
              <w:rPr>
                <w:lang w:val="en-US"/>
              </w:rPr>
              <w:t xml:space="preserve"> program</w:t>
            </w:r>
          </w:p>
        </w:tc>
      </w:tr>
      <w:tr w:rsidR="00584403" w:rsidRPr="000B38B5" w:rsidTr="005F3AFF">
        <w:tc>
          <w:tcPr>
            <w:tcW w:w="2547" w:type="dxa"/>
          </w:tcPr>
          <w:p w:rsidR="00584403" w:rsidRDefault="000B38B5" w:rsidP="00584403">
            <w:pPr>
              <w:spacing w:after="160" w:line="259" w:lineRule="auto"/>
              <w:jc w:val="both"/>
              <w:rPr>
                <w:lang w:val="en-US"/>
              </w:rPr>
            </w:pPr>
            <w:r>
              <w:rPr>
                <w:lang w:val="en-US"/>
              </w:rPr>
              <w:t>30</w:t>
            </w:r>
            <w:r w:rsidR="004D7D58">
              <w:rPr>
                <w:lang w:val="en-US"/>
              </w:rPr>
              <w:t xml:space="preserve"> Aug</w:t>
            </w:r>
            <w:r w:rsidR="008A5767">
              <w:rPr>
                <w:lang w:val="en-US"/>
              </w:rPr>
              <w:t>ust</w:t>
            </w:r>
            <w:r>
              <w:rPr>
                <w:lang w:val="en-US"/>
              </w:rPr>
              <w:t xml:space="preserve"> – 2</w:t>
            </w:r>
            <w:r w:rsidR="004D7D58">
              <w:rPr>
                <w:lang w:val="en-US"/>
              </w:rPr>
              <w:t xml:space="preserve"> Sep</w:t>
            </w:r>
            <w:r w:rsidR="008A5767">
              <w:rPr>
                <w:lang w:val="en-US"/>
              </w:rPr>
              <w:t>tember</w:t>
            </w:r>
            <w:r w:rsidR="00584403">
              <w:rPr>
                <w:lang w:val="en-US"/>
              </w:rPr>
              <w:t xml:space="preserve"> </w:t>
            </w:r>
          </w:p>
        </w:tc>
        <w:tc>
          <w:tcPr>
            <w:tcW w:w="6515" w:type="dxa"/>
          </w:tcPr>
          <w:p w:rsidR="00264BA5" w:rsidRPr="00264BA5" w:rsidRDefault="000B38B5" w:rsidP="000B38B5">
            <w:pPr>
              <w:spacing w:after="160" w:line="259" w:lineRule="auto"/>
              <w:jc w:val="both"/>
              <w:rPr>
                <w:lang w:val="en-US"/>
              </w:rPr>
            </w:pPr>
            <w:r>
              <w:rPr>
                <w:lang w:val="en-US"/>
              </w:rPr>
              <w:t xml:space="preserve">Berlin </w:t>
            </w:r>
            <w:r w:rsidR="009F5B71">
              <w:rPr>
                <w:lang w:val="en-US"/>
              </w:rPr>
              <w:t>program</w:t>
            </w:r>
          </w:p>
        </w:tc>
      </w:tr>
      <w:tr w:rsidR="00584403" w:rsidRPr="000B38B5" w:rsidTr="005F3AFF">
        <w:tc>
          <w:tcPr>
            <w:tcW w:w="2547" w:type="dxa"/>
          </w:tcPr>
          <w:p w:rsidR="00584403" w:rsidRDefault="00584403" w:rsidP="00584403">
            <w:pPr>
              <w:spacing w:after="160" w:line="259" w:lineRule="auto"/>
              <w:jc w:val="both"/>
              <w:rPr>
                <w:lang w:val="en-US"/>
              </w:rPr>
            </w:pPr>
            <w:r>
              <w:rPr>
                <w:lang w:val="en-US"/>
              </w:rPr>
              <w:t>4 – 6</w:t>
            </w:r>
            <w:r w:rsidR="004D7D58">
              <w:rPr>
                <w:lang w:val="en-US"/>
              </w:rPr>
              <w:t xml:space="preserve"> September</w:t>
            </w:r>
          </w:p>
        </w:tc>
        <w:tc>
          <w:tcPr>
            <w:tcW w:w="6515" w:type="dxa"/>
          </w:tcPr>
          <w:p w:rsidR="00264BA5" w:rsidRPr="000B38B5" w:rsidRDefault="00584403" w:rsidP="000B38B5">
            <w:pPr>
              <w:spacing w:after="160" w:line="259" w:lineRule="auto"/>
              <w:jc w:val="both"/>
              <w:rPr>
                <w:lang w:val="en-US"/>
              </w:rPr>
            </w:pPr>
            <w:r>
              <w:rPr>
                <w:lang w:val="en-US"/>
              </w:rPr>
              <w:t>Prague program</w:t>
            </w:r>
          </w:p>
        </w:tc>
      </w:tr>
      <w:tr w:rsidR="00584403" w:rsidRPr="000B38B5" w:rsidTr="005F3AFF">
        <w:tc>
          <w:tcPr>
            <w:tcW w:w="2547" w:type="dxa"/>
          </w:tcPr>
          <w:p w:rsidR="00584403" w:rsidRDefault="00584403" w:rsidP="00584403">
            <w:pPr>
              <w:spacing w:after="160" w:line="259" w:lineRule="auto"/>
              <w:jc w:val="both"/>
              <w:rPr>
                <w:lang w:val="en-US"/>
              </w:rPr>
            </w:pPr>
            <w:r>
              <w:rPr>
                <w:lang w:val="en-US"/>
              </w:rPr>
              <w:t>9 – 11</w:t>
            </w:r>
            <w:r w:rsidR="004D7D58">
              <w:rPr>
                <w:lang w:val="en-US"/>
              </w:rPr>
              <w:t xml:space="preserve"> September</w:t>
            </w:r>
          </w:p>
        </w:tc>
        <w:tc>
          <w:tcPr>
            <w:tcW w:w="6515" w:type="dxa"/>
          </w:tcPr>
          <w:p w:rsidR="00584403" w:rsidRDefault="000B38B5" w:rsidP="000B38B5">
            <w:pPr>
              <w:spacing w:after="160" w:line="259" w:lineRule="auto"/>
              <w:jc w:val="both"/>
              <w:rPr>
                <w:lang w:val="en-US"/>
              </w:rPr>
            </w:pPr>
            <w:r>
              <w:rPr>
                <w:lang w:val="en-US"/>
              </w:rPr>
              <w:t>Vienna program</w:t>
            </w:r>
          </w:p>
        </w:tc>
      </w:tr>
      <w:tr w:rsidR="00584403" w:rsidTr="006C472C">
        <w:tc>
          <w:tcPr>
            <w:tcW w:w="2547" w:type="dxa"/>
            <w:tcBorders>
              <w:bottom w:val="single" w:sz="4" w:space="0" w:color="auto"/>
            </w:tcBorders>
          </w:tcPr>
          <w:p w:rsidR="00584403" w:rsidRDefault="00584403" w:rsidP="00584403">
            <w:pPr>
              <w:spacing w:after="160" w:line="259" w:lineRule="auto"/>
              <w:jc w:val="both"/>
              <w:rPr>
                <w:lang w:val="en-US"/>
              </w:rPr>
            </w:pPr>
            <w:r>
              <w:rPr>
                <w:lang w:val="en-US"/>
              </w:rPr>
              <w:t>12 – 14</w:t>
            </w:r>
            <w:r w:rsidR="008A5767">
              <w:rPr>
                <w:lang w:val="en-US"/>
              </w:rPr>
              <w:t xml:space="preserve"> September</w:t>
            </w:r>
          </w:p>
        </w:tc>
        <w:tc>
          <w:tcPr>
            <w:tcW w:w="6515" w:type="dxa"/>
            <w:tcBorders>
              <w:bottom w:val="single" w:sz="4" w:space="0" w:color="auto"/>
            </w:tcBorders>
          </w:tcPr>
          <w:p w:rsidR="00584403" w:rsidRDefault="00584403" w:rsidP="00584403">
            <w:pPr>
              <w:spacing w:after="160" w:line="259" w:lineRule="auto"/>
              <w:jc w:val="both"/>
              <w:rPr>
                <w:lang w:val="en-US"/>
              </w:rPr>
            </w:pPr>
            <w:r>
              <w:rPr>
                <w:lang w:val="en-US"/>
              </w:rPr>
              <w:t xml:space="preserve">Budapest program </w:t>
            </w:r>
          </w:p>
        </w:tc>
      </w:tr>
      <w:tr w:rsidR="00584403" w:rsidRPr="0024106E" w:rsidTr="006C472C">
        <w:tc>
          <w:tcPr>
            <w:tcW w:w="2547" w:type="dxa"/>
            <w:tcBorders>
              <w:bottom w:val="single" w:sz="4" w:space="0" w:color="auto"/>
            </w:tcBorders>
          </w:tcPr>
          <w:p w:rsidR="00584403" w:rsidRDefault="00584403" w:rsidP="00584403">
            <w:pPr>
              <w:spacing w:after="160" w:line="259" w:lineRule="auto"/>
              <w:jc w:val="both"/>
              <w:rPr>
                <w:lang w:val="en-US"/>
              </w:rPr>
            </w:pPr>
            <w:r>
              <w:rPr>
                <w:lang w:val="en-US"/>
              </w:rPr>
              <w:t xml:space="preserve">October </w:t>
            </w:r>
          </w:p>
        </w:tc>
        <w:tc>
          <w:tcPr>
            <w:tcW w:w="6515" w:type="dxa"/>
            <w:tcBorders>
              <w:bottom w:val="single" w:sz="4" w:space="0" w:color="auto"/>
            </w:tcBorders>
          </w:tcPr>
          <w:p w:rsidR="00584403" w:rsidRDefault="00584403" w:rsidP="00584403">
            <w:pPr>
              <w:spacing w:after="160" w:line="259" w:lineRule="auto"/>
              <w:jc w:val="both"/>
              <w:rPr>
                <w:lang w:val="en-US"/>
              </w:rPr>
            </w:pPr>
            <w:r>
              <w:rPr>
                <w:lang w:val="en-US"/>
              </w:rPr>
              <w:t xml:space="preserve">Alumni events for promotion and distribution </w:t>
            </w:r>
          </w:p>
        </w:tc>
      </w:tr>
    </w:tbl>
    <w:p w:rsidR="00584403" w:rsidRPr="000B38B5" w:rsidRDefault="00584403" w:rsidP="003B45D4">
      <w:pPr>
        <w:jc w:val="both"/>
        <w:rPr>
          <w:lang w:val="en-GB"/>
        </w:rPr>
      </w:pPr>
    </w:p>
    <w:p w:rsidR="00584403" w:rsidRDefault="00584403" w:rsidP="003B45D4">
      <w:pPr>
        <w:jc w:val="both"/>
        <w:rPr>
          <w:lang w:val="en-GB"/>
        </w:rPr>
      </w:pPr>
      <w:r w:rsidRPr="00584403">
        <w:rPr>
          <w:lang w:val="en-GB"/>
        </w:rPr>
        <w:t xml:space="preserve">Please, check </w:t>
      </w:r>
      <w:hyperlink r:id="rId6" w:history="1">
        <w:r w:rsidR="0024106E" w:rsidRPr="00061022">
          <w:rPr>
            <w:rStyle w:val="Hyperlink"/>
            <w:lang w:val="en-GB"/>
          </w:rPr>
          <w:t>https://www.central-network.eu/opportunities/central-leadership-program/</w:t>
        </w:r>
      </w:hyperlink>
      <w:r w:rsidR="0024106E">
        <w:rPr>
          <w:lang w:val="en-GB"/>
        </w:rPr>
        <w:t xml:space="preserve"> </w:t>
      </w:r>
      <w:bookmarkStart w:id="1" w:name="_GoBack"/>
      <w:bookmarkEnd w:id="1"/>
      <w:r w:rsidRPr="00584403">
        <w:rPr>
          <w:lang w:val="en-GB"/>
        </w:rPr>
        <w:t>for detailed and updated schedule</w:t>
      </w:r>
      <w:r w:rsidR="00A44C00">
        <w:rPr>
          <w:lang w:val="en-GB"/>
        </w:rPr>
        <w:t>.</w:t>
      </w:r>
    </w:p>
    <w:bookmarkEnd w:id="0"/>
    <w:p w:rsidR="00584403" w:rsidRDefault="00584403" w:rsidP="00A12272">
      <w:pPr>
        <w:spacing w:after="0"/>
        <w:rPr>
          <w:lang w:val="en-US"/>
        </w:rPr>
      </w:pPr>
    </w:p>
    <w:p w:rsidR="00584403" w:rsidRPr="00B6326F" w:rsidRDefault="003A507A" w:rsidP="00A12272">
      <w:pPr>
        <w:spacing w:after="0"/>
      </w:pPr>
      <w:proofErr w:type="spellStart"/>
      <w:r w:rsidRPr="00B6326F">
        <w:rPr>
          <w:b/>
        </w:rPr>
        <w:t>Contacts</w:t>
      </w:r>
      <w:proofErr w:type="spellEnd"/>
      <w:r w:rsidR="00B6326F">
        <w:t xml:space="preserve">: </w:t>
      </w:r>
    </w:p>
    <w:p w:rsidR="00A12272" w:rsidRPr="000B38B5" w:rsidRDefault="00A12272" w:rsidP="005F3AFF">
      <w:pPr>
        <w:tabs>
          <w:tab w:val="left" w:pos="1985"/>
        </w:tabs>
        <w:spacing w:after="0"/>
      </w:pPr>
      <w:r w:rsidRPr="000B38B5">
        <w:t xml:space="preserve">Berlin:  </w:t>
      </w:r>
      <w:r w:rsidR="004D7D58">
        <w:tab/>
      </w:r>
      <w:r w:rsidRPr="000B38B5">
        <w:t xml:space="preserve">Stefan Karsch </w:t>
      </w:r>
      <w:hyperlink r:id="rId7" w:history="1">
        <w:r w:rsidRPr="000B38B5">
          <w:rPr>
            <w:rStyle w:val="Hyperlink"/>
          </w:rPr>
          <w:t>stefan.karsch@hu-berlin.de</w:t>
        </w:r>
      </w:hyperlink>
      <w:r w:rsidRPr="000B38B5">
        <w:t xml:space="preserve">  </w:t>
      </w:r>
    </w:p>
    <w:p w:rsidR="000B38B5" w:rsidRPr="000B38B5" w:rsidRDefault="000B38B5" w:rsidP="005F3AFF">
      <w:pPr>
        <w:tabs>
          <w:tab w:val="left" w:pos="1985"/>
        </w:tabs>
        <w:spacing w:after="0"/>
      </w:pPr>
      <w:r w:rsidRPr="000B38B5">
        <w:t>Budapest</w:t>
      </w:r>
      <w:r>
        <w:t xml:space="preserve"> ELTE</w:t>
      </w:r>
      <w:r w:rsidRPr="000B38B5">
        <w:t xml:space="preserve">: </w:t>
      </w:r>
      <w:r w:rsidR="004D7D58">
        <w:tab/>
      </w:r>
      <w:r w:rsidRPr="000B38B5">
        <w:t xml:space="preserve">Katalin </w:t>
      </w:r>
      <w:proofErr w:type="spellStart"/>
      <w:r w:rsidRPr="000B38B5">
        <w:t>Igaz-Öhler</w:t>
      </w:r>
      <w:proofErr w:type="spellEnd"/>
      <w:r w:rsidRPr="000B38B5">
        <w:t xml:space="preserve"> </w:t>
      </w:r>
      <w:hyperlink r:id="rId8" w:history="1">
        <w:r w:rsidRPr="000B38B5">
          <w:rPr>
            <w:rStyle w:val="Hyperlink"/>
          </w:rPr>
          <w:t>katalin.ohler@rk.elte.hu</w:t>
        </w:r>
      </w:hyperlink>
    </w:p>
    <w:p w:rsidR="000B38B5" w:rsidRPr="000B38B5" w:rsidRDefault="000B38B5" w:rsidP="005F3AFF">
      <w:pPr>
        <w:tabs>
          <w:tab w:val="left" w:pos="1985"/>
        </w:tabs>
        <w:spacing w:after="0"/>
      </w:pPr>
      <w:r w:rsidRPr="000B38B5">
        <w:t xml:space="preserve">Budapest </w:t>
      </w:r>
      <w:proofErr w:type="spellStart"/>
      <w:r w:rsidRPr="000B38B5">
        <w:t>Andrássy</w:t>
      </w:r>
      <w:proofErr w:type="spellEnd"/>
      <w:r w:rsidRPr="000B38B5">
        <w:t xml:space="preserve">: </w:t>
      </w:r>
      <w:r w:rsidR="004D7D58">
        <w:tab/>
      </w:r>
      <w:r w:rsidRPr="000B38B5">
        <w:t xml:space="preserve">Heinrich Kreft </w:t>
      </w:r>
      <w:hyperlink r:id="rId9" w:history="1">
        <w:r w:rsidR="009F5B71" w:rsidRPr="008D41E3">
          <w:rPr>
            <w:rStyle w:val="Hyperlink"/>
          </w:rPr>
          <w:t>heinrich.kreft@andrassyuni.hu</w:t>
        </w:r>
      </w:hyperlink>
      <w:r w:rsidR="009F5B71">
        <w:t xml:space="preserve"> </w:t>
      </w:r>
    </w:p>
    <w:p w:rsidR="006C472C" w:rsidRDefault="006C472C" w:rsidP="005F3AFF">
      <w:pPr>
        <w:tabs>
          <w:tab w:val="left" w:pos="1985"/>
        </w:tabs>
        <w:spacing w:after="0"/>
        <w:rPr>
          <w:rStyle w:val="Hyperlink"/>
          <w:lang w:val="en-GB"/>
        </w:rPr>
      </w:pPr>
      <w:proofErr w:type="spellStart"/>
      <w:r w:rsidRPr="009F5B71">
        <w:rPr>
          <w:lang w:val="en-GB"/>
        </w:rPr>
        <w:t>Lviv</w:t>
      </w:r>
      <w:proofErr w:type="spellEnd"/>
      <w:r w:rsidRPr="009F5B71">
        <w:rPr>
          <w:lang w:val="en-GB"/>
        </w:rPr>
        <w:t xml:space="preserve">: </w:t>
      </w:r>
      <w:r>
        <w:rPr>
          <w:lang w:val="en-GB"/>
        </w:rPr>
        <w:tab/>
      </w:r>
      <w:proofErr w:type="spellStart"/>
      <w:r w:rsidRPr="005131B9">
        <w:rPr>
          <w:lang w:val="en-GB"/>
        </w:rPr>
        <w:t>Sofiia</w:t>
      </w:r>
      <w:proofErr w:type="spellEnd"/>
      <w:r w:rsidRPr="005131B9">
        <w:rPr>
          <w:lang w:val="en-GB"/>
        </w:rPr>
        <w:t xml:space="preserve"> </w:t>
      </w:r>
      <w:proofErr w:type="spellStart"/>
      <w:r w:rsidRPr="005131B9">
        <w:rPr>
          <w:lang w:val="en-GB"/>
        </w:rPr>
        <w:t>Shovheniuk</w:t>
      </w:r>
      <w:proofErr w:type="spellEnd"/>
      <w:r>
        <w:rPr>
          <w:lang w:val="en-GB"/>
        </w:rPr>
        <w:t xml:space="preserve"> </w:t>
      </w:r>
      <w:hyperlink r:id="rId10" w:history="1">
        <w:r w:rsidRPr="00E34BFE">
          <w:rPr>
            <w:rStyle w:val="Hyperlink"/>
            <w:lang w:val="en-GB"/>
          </w:rPr>
          <w:t>ifnul.erasmusplus@gmail.com</w:t>
        </w:r>
      </w:hyperlink>
    </w:p>
    <w:p w:rsidR="00584403" w:rsidRPr="00F03BF9" w:rsidRDefault="003A507A" w:rsidP="005F3AFF">
      <w:pPr>
        <w:tabs>
          <w:tab w:val="left" w:pos="1985"/>
        </w:tabs>
        <w:spacing w:after="0"/>
        <w:rPr>
          <w:lang w:val="en-GB"/>
        </w:rPr>
      </w:pPr>
      <w:r w:rsidRPr="00F03BF9">
        <w:rPr>
          <w:lang w:val="en-GB"/>
        </w:rPr>
        <w:t>Prague</w:t>
      </w:r>
      <w:r w:rsidR="00A12272" w:rsidRPr="00F03BF9">
        <w:rPr>
          <w:lang w:val="en-GB"/>
        </w:rPr>
        <w:t xml:space="preserve">: </w:t>
      </w:r>
      <w:r w:rsidR="004D7D58" w:rsidRPr="00F03BF9">
        <w:rPr>
          <w:lang w:val="en-GB"/>
        </w:rPr>
        <w:tab/>
      </w:r>
      <w:proofErr w:type="spellStart"/>
      <w:r w:rsidR="00A12272" w:rsidRPr="00F03BF9">
        <w:rPr>
          <w:lang w:val="en-GB"/>
        </w:rPr>
        <w:t>Barbora</w:t>
      </w:r>
      <w:proofErr w:type="spellEnd"/>
      <w:r w:rsidR="00B6326F" w:rsidRPr="00F03BF9">
        <w:rPr>
          <w:lang w:val="en-GB"/>
        </w:rPr>
        <w:t xml:space="preserve"> </w:t>
      </w:r>
      <w:proofErr w:type="spellStart"/>
      <w:r w:rsidR="00B6326F" w:rsidRPr="00F03BF9">
        <w:rPr>
          <w:lang w:val="en-GB"/>
        </w:rPr>
        <w:t>Bednaříková</w:t>
      </w:r>
      <w:proofErr w:type="spellEnd"/>
      <w:r w:rsidR="00A12272" w:rsidRPr="00F03BF9">
        <w:rPr>
          <w:lang w:val="en-GB"/>
        </w:rPr>
        <w:t xml:space="preserve"> </w:t>
      </w:r>
      <w:hyperlink r:id="rId11" w:history="1">
        <w:r w:rsidR="00A12272" w:rsidRPr="00F03BF9">
          <w:rPr>
            <w:rStyle w:val="Hyperlink"/>
            <w:lang w:val="en-GB"/>
          </w:rPr>
          <w:t>barbora.bednarikova@ruk.cuni.cz</w:t>
        </w:r>
      </w:hyperlink>
      <w:r w:rsidR="00A12272" w:rsidRPr="00F03BF9">
        <w:rPr>
          <w:lang w:val="en-GB"/>
        </w:rPr>
        <w:t xml:space="preserve"> </w:t>
      </w:r>
    </w:p>
    <w:p w:rsidR="00584403" w:rsidRPr="00F03BF9" w:rsidRDefault="003A507A" w:rsidP="005F3AFF">
      <w:pPr>
        <w:tabs>
          <w:tab w:val="left" w:pos="1985"/>
        </w:tabs>
        <w:spacing w:after="0"/>
        <w:rPr>
          <w:lang w:val="en-GB"/>
        </w:rPr>
      </w:pPr>
      <w:r w:rsidRPr="00F03BF9">
        <w:rPr>
          <w:lang w:val="en-GB"/>
        </w:rPr>
        <w:t>Vienna</w:t>
      </w:r>
      <w:r w:rsidR="006846A0" w:rsidRPr="00F03BF9">
        <w:rPr>
          <w:lang w:val="en-GB"/>
        </w:rPr>
        <w:t>:</w:t>
      </w:r>
      <w:r w:rsidR="00A12272" w:rsidRPr="00F03BF9">
        <w:rPr>
          <w:lang w:val="en-GB"/>
        </w:rPr>
        <w:t xml:space="preserve"> </w:t>
      </w:r>
      <w:r w:rsidR="004D7D58" w:rsidRPr="00F03BF9">
        <w:rPr>
          <w:lang w:val="en-GB"/>
        </w:rPr>
        <w:tab/>
      </w:r>
      <w:r w:rsidR="00B6326F" w:rsidRPr="00F03BF9">
        <w:rPr>
          <w:lang w:val="en-GB"/>
        </w:rPr>
        <w:t xml:space="preserve">Barbara </w:t>
      </w:r>
      <w:proofErr w:type="spellStart"/>
      <w:r w:rsidR="00B6326F" w:rsidRPr="00F03BF9">
        <w:rPr>
          <w:lang w:val="en-GB"/>
        </w:rPr>
        <w:t>Grodecka-Poprawska</w:t>
      </w:r>
      <w:proofErr w:type="spellEnd"/>
      <w:r w:rsidR="00B6326F" w:rsidRPr="00F03BF9">
        <w:rPr>
          <w:lang w:val="en-GB"/>
        </w:rPr>
        <w:t xml:space="preserve"> </w:t>
      </w:r>
      <w:hyperlink r:id="rId12" w:history="1">
        <w:r w:rsidR="00B6326F" w:rsidRPr="00F03BF9">
          <w:rPr>
            <w:rStyle w:val="Hyperlink"/>
            <w:lang w:val="en-GB"/>
          </w:rPr>
          <w:t>central-network@univie.ac.at</w:t>
        </w:r>
      </w:hyperlink>
      <w:r w:rsidR="00B6326F" w:rsidRPr="00F03BF9">
        <w:rPr>
          <w:lang w:val="en-GB"/>
        </w:rPr>
        <w:t xml:space="preserve">  </w:t>
      </w:r>
    </w:p>
    <w:p w:rsidR="000B38B5" w:rsidRPr="00F03BF9" w:rsidRDefault="000B38B5" w:rsidP="005F3AFF">
      <w:pPr>
        <w:tabs>
          <w:tab w:val="left" w:pos="1985"/>
        </w:tabs>
        <w:spacing w:after="0"/>
        <w:rPr>
          <w:lang w:val="en-GB"/>
        </w:rPr>
      </w:pPr>
      <w:r w:rsidRPr="00F03BF9">
        <w:rPr>
          <w:lang w:val="en-GB"/>
        </w:rPr>
        <w:t xml:space="preserve">Warsaw: </w:t>
      </w:r>
      <w:r w:rsidR="004D7D58" w:rsidRPr="00F03BF9">
        <w:rPr>
          <w:lang w:val="en-GB"/>
        </w:rPr>
        <w:tab/>
      </w:r>
      <w:proofErr w:type="spellStart"/>
      <w:r w:rsidRPr="00F03BF9">
        <w:rPr>
          <w:lang w:val="en-GB"/>
        </w:rPr>
        <w:t>Klementyna</w:t>
      </w:r>
      <w:proofErr w:type="spellEnd"/>
      <w:r w:rsidRPr="00F03BF9">
        <w:rPr>
          <w:lang w:val="en-GB"/>
        </w:rPr>
        <w:t xml:space="preserve"> </w:t>
      </w:r>
      <w:proofErr w:type="spellStart"/>
      <w:r w:rsidRPr="00F03BF9">
        <w:rPr>
          <w:lang w:val="en-GB"/>
        </w:rPr>
        <w:t>Kielak</w:t>
      </w:r>
      <w:proofErr w:type="spellEnd"/>
      <w:r w:rsidRPr="00F03BF9">
        <w:rPr>
          <w:lang w:val="en-GB"/>
        </w:rPr>
        <w:t xml:space="preserve"> </w:t>
      </w:r>
      <w:hyperlink r:id="rId13" w:history="1">
        <w:r w:rsidRPr="00F03BF9">
          <w:rPr>
            <w:rStyle w:val="Hyperlink"/>
            <w:lang w:val="en-GB"/>
          </w:rPr>
          <w:t>Klementyna.Kielak@adm.uw.edu.pl</w:t>
        </w:r>
      </w:hyperlink>
      <w:r w:rsidRPr="00F03BF9">
        <w:rPr>
          <w:lang w:val="en-GB"/>
        </w:rPr>
        <w:t xml:space="preserve">  </w:t>
      </w:r>
      <w:r w:rsidR="00B6326F" w:rsidRPr="00F03BF9">
        <w:rPr>
          <w:lang w:val="en-GB"/>
        </w:rPr>
        <w:t xml:space="preserve"> </w:t>
      </w:r>
    </w:p>
    <w:p w:rsidR="000B38B5" w:rsidRPr="00F03BF9" w:rsidRDefault="000B38B5">
      <w:pPr>
        <w:spacing w:after="0"/>
        <w:rPr>
          <w:lang w:val="en-GB"/>
        </w:rPr>
      </w:pPr>
    </w:p>
    <w:sectPr w:rsidR="000B38B5" w:rsidRPr="00F03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2CA7"/>
    <w:multiLevelType w:val="hybridMultilevel"/>
    <w:tmpl w:val="204450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31DA9"/>
    <w:multiLevelType w:val="hybridMultilevel"/>
    <w:tmpl w:val="424AA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E6939"/>
    <w:multiLevelType w:val="hybridMultilevel"/>
    <w:tmpl w:val="FA264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13121"/>
    <w:multiLevelType w:val="hybridMultilevel"/>
    <w:tmpl w:val="DEB214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E90FA86">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457319"/>
    <w:multiLevelType w:val="hybridMultilevel"/>
    <w:tmpl w:val="C12EB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601CC3"/>
    <w:multiLevelType w:val="hybridMultilevel"/>
    <w:tmpl w:val="292C054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E201AF5"/>
    <w:multiLevelType w:val="hybridMultilevel"/>
    <w:tmpl w:val="A62A2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1C1AAD"/>
    <w:multiLevelType w:val="hybridMultilevel"/>
    <w:tmpl w:val="125A8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B2564C-2040-4246-92F2-BCE250CA41E2}"/>
    <w:docVar w:name="dgnword-eventsink" w:val="300572320"/>
  </w:docVars>
  <w:rsids>
    <w:rsidRoot w:val="00324D6E"/>
    <w:rsid w:val="000029DA"/>
    <w:rsid w:val="00072718"/>
    <w:rsid w:val="00085F08"/>
    <w:rsid w:val="000B38B5"/>
    <w:rsid w:val="0024106E"/>
    <w:rsid w:val="00264BA5"/>
    <w:rsid w:val="00270111"/>
    <w:rsid w:val="00324D6E"/>
    <w:rsid w:val="003A507A"/>
    <w:rsid w:val="003B45D4"/>
    <w:rsid w:val="003E4359"/>
    <w:rsid w:val="004D7D58"/>
    <w:rsid w:val="00584403"/>
    <w:rsid w:val="005F2DCE"/>
    <w:rsid w:val="005F3AFF"/>
    <w:rsid w:val="00610A05"/>
    <w:rsid w:val="00621206"/>
    <w:rsid w:val="006846A0"/>
    <w:rsid w:val="006C472C"/>
    <w:rsid w:val="006D0842"/>
    <w:rsid w:val="006F054E"/>
    <w:rsid w:val="008A5767"/>
    <w:rsid w:val="009719CB"/>
    <w:rsid w:val="009958E6"/>
    <w:rsid w:val="009F5B71"/>
    <w:rsid w:val="00A12272"/>
    <w:rsid w:val="00A44C00"/>
    <w:rsid w:val="00AC42B7"/>
    <w:rsid w:val="00B6326F"/>
    <w:rsid w:val="00BE32E9"/>
    <w:rsid w:val="00D32329"/>
    <w:rsid w:val="00E74A9F"/>
    <w:rsid w:val="00F03BF9"/>
    <w:rsid w:val="00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628"/>
  <w15:docId w15:val="{D0D3DD15-8021-4C5A-BCD3-54B3E5FC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4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D6E"/>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324D6E"/>
    <w:pPr>
      <w:ind w:left="720"/>
      <w:contextualSpacing/>
    </w:pPr>
  </w:style>
  <w:style w:type="character" w:styleId="Hyperlink">
    <w:name w:val="Hyperlink"/>
    <w:basedOn w:val="Absatz-Standardschriftart"/>
    <w:uiPriority w:val="99"/>
    <w:unhideWhenUsed/>
    <w:rsid w:val="00A12272"/>
    <w:rPr>
      <w:color w:val="0000FF" w:themeColor="hyperlink"/>
      <w:u w:val="single"/>
    </w:rPr>
  </w:style>
  <w:style w:type="table" w:styleId="Tabellenraster">
    <w:name w:val="Table Grid"/>
    <w:basedOn w:val="NormaleTabelle"/>
    <w:uiPriority w:val="39"/>
    <w:unhideWhenUsed/>
    <w:rsid w:val="0058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9fyld">
    <w:name w:val="d9fyld"/>
    <w:basedOn w:val="Absatz-Standardschriftart"/>
    <w:rsid w:val="00264BA5"/>
  </w:style>
  <w:style w:type="paragraph" w:styleId="Sprechblasentext">
    <w:name w:val="Balloon Text"/>
    <w:basedOn w:val="Standard"/>
    <w:link w:val="SprechblasentextZchn"/>
    <w:uiPriority w:val="99"/>
    <w:semiHidden/>
    <w:unhideWhenUsed/>
    <w:rsid w:val="004D7D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0946">
      <w:bodyDiv w:val="1"/>
      <w:marLeft w:val="0"/>
      <w:marRight w:val="0"/>
      <w:marTop w:val="0"/>
      <w:marBottom w:val="0"/>
      <w:divBdr>
        <w:top w:val="none" w:sz="0" w:space="0" w:color="auto"/>
        <w:left w:val="none" w:sz="0" w:space="0" w:color="auto"/>
        <w:bottom w:val="none" w:sz="0" w:space="0" w:color="auto"/>
        <w:right w:val="none" w:sz="0" w:space="0" w:color="auto"/>
      </w:divBdr>
      <w:divsChild>
        <w:div w:id="591549416">
          <w:marLeft w:val="0"/>
          <w:marRight w:val="0"/>
          <w:marTop w:val="0"/>
          <w:marBottom w:val="0"/>
          <w:divBdr>
            <w:top w:val="none" w:sz="0" w:space="0" w:color="auto"/>
            <w:left w:val="none" w:sz="0" w:space="0" w:color="auto"/>
            <w:bottom w:val="none" w:sz="0" w:space="0" w:color="auto"/>
            <w:right w:val="none" w:sz="0" w:space="0" w:color="auto"/>
          </w:divBdr>
          <w:divsChild>
            <w:div w:id="1106465655">
              <w:marLeft w:val="0"/>
              <w:marRight w:val="0"/>
              <w:marTop w:val="0"/>
              <w:marBottom w:val="0"/>
              <w:divBdr>
                <w:top w:val="none" w:sz="0" w:space="0" w:color="auto"/>
                <w:left w:val="none" w:sz="0" w:space="0" w:color="auto"/>
                <w:bottom w:val="none" w:sz="0" w:space="0" w:color="auto"/>
                <w:right w:val="none" w:sz="0" w:space="0" w:color="auto"/>
              </w:divBdr>
              <w:divsChild>
                <w:div w:id="1406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872">
      <w:bodyDiv w:val="1"/>
      <w:marLeft w:val="0"/>
      <w:marRight w:val="0"/>
      <w:marTop w:val="0"/>
      <w:marBottom w:val="0"/>
      <w:divBdr>
        <w:top w:val="none" w:sz="0" w:space="0" w:color="auto"/>
        <w:left w:val="none" w:sz="0" w:space="0" w:color="auto"/>
        <w:bottom w:val="none" w:sz="0" w:space="0" w:color="auto"/>
        <w:right w:val="none" w:sz="0" w:space="0" w:color="auto"/>
      </w:divBdr>
      <w:divsChild>
        <w:div w:id="2081827643">
          <w:marLeft w:val="0"/>
          <w:marRight w:val="0"/>
          <w:marTop w:val="0"/>
          <w:marBottom w:val="0"/>
          <w:divBdr>
            <w:top w:val="none" w:sz="0" w:space="0" w:color="auto"/>
            <w:left w:val="none" w:sz="0" w:space="0" w:color="auto"/>
            <w:bottom w:val="none" w:sz="0" w:space="0" w:color="auto"/>
            <w:right w:val="none" w:sz="0" w:space="0" w:color="auto"/>
          </w:divBdr>
          <w:divsChild>
            <w:div w:id="270551388">
              <w:marLeft w:val="0"/>
              <w:marRight w:val="0"/>
              <w:marTop w:val="0"/>
              <w:marBottom w:val="0"/>
              <w:divBdr>
                <w:top w:val="none" w:sz="0" w:space="0" w:color="auto"/>
                <w:left w:val="none" w:sz="0" w:space="0" w:color="auto"/>
                <w:bottom w:val="none" w:sz="0" w:space="0" w:color="auto"/>
                <w:right w:val="none" w:sz="0" w:space="0" w:color="auto"/>
              </w:divBdr>
              <w:divsChild>
                <w:div w:id="21125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4200">
      <w:bodyDiv w:val="1"/>
      <w:marLeft w:val="0"/>
      <w:marRight w:val="0"/>
      <w:marTop w:val="0"/>
      <w:marBottom w:val="0"/>
      <w:divBdr>
        <w:top w:val="none" w:sz="0" w:space="0" w:color="auto"/>
        <w:left w:val="none" w:sz="0" w:space="0" w:color="auto"/>
        <w:bottom w:val="none" w:sz="0" w:space="0" w:color="auto"/>
        <w:right w:val="none" w:sz="0" w:space="0" w:color="auto"/>
      </w:divBdr>
      <w:divsChild>
        <w:div w:id="951595523">
          <w:marLeft w:val="0"/>
          <w:marRight w:val="0"/>
          <w:marTop w:val="0"/>
          <w:marBottom w:val="0"/>
          <w:divBdr>
            <w:top w:val="none" w:sz="0" w:space="0" w:color="auto"/>
            <w:left w:val="none" w:sz="0" w:space="0" w:color="auto"/>
            <w:bottom w:val="none" w:sz="0" w:space="0" w:color="auto"/>
            <w:right w:val="none" w:sz="0" w:space="0" w:color="auto"/>
          </w:divBdr>
          <w:divsChild>
            <w:div w:id="1292175235">
              <w:marLeft w:val="0"/>
              <w:marRight w:val="0"/>
              <w:marTop w:val="0"/>
              <w:marBottom w:val="0"/>
              <w:divBdr>
                <w:top w:val="none" w:sz="0" w:space="0" w:color="auto"/>
                <w:left w:val="none" w:sz="0" w:space="0" w:color="auto"/>
                <w:bottom w:val="none" w:sz="0" w:space="0" w:color="auto"/>
                <w:right w:val="none" w:sz="0" w:space="0" w:color="auto"/>
              </w:divBdr>
              <w:divsChild>
                <w:div w:id="2280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256">
      <w:bodyDiv w:val="1"/>
      <w:marLeft w:val="0"/>
      <w:marRight w:val="0"/>
      <w:marTop w:val="0"/>
      <w:marBottom w:val="0"/>
      <w:divBdr>
        <w:top w:val="none" w:sz="0" w:space="0" w:color="auto"/>
        <w:left w:val="none" w:sz="0" w:space="0" w:color="auto"/>
        <w:bottom w:val="none" w:sz="0" w:space="0" w:color="auto"/>
        <w:right w:val="none" w:sz="0" w:space="0" w:color="auto"/>
      </w:divBdr>
      <w:divsChild>
        <w:div w:id="1565095115">
          <w:marLeft w:val="0"/>
          <w:marRight w:val="0"/>
          <w:marTop w:val="0"/>
          <w:marBottom w:val="0"/>
          <w:divBdr>
            <w:top w:val="none" w:sz="0" w:space="0" w:color="auto"/>
            <w:left w:val="none" w:sz="0" w:space="0" w:color="auto"/>
            <w:bottom w:val="none" w:sz="0" w:space="0" w:color="auto"/>
            <w:right w:val="none" w:sz="0" w:space="0" w:color="auto"/>
          </w:divBdr>
          <w:divsChild>
            <w:div w:id="304092511">
              <w:marLeft w:val="0"/>
              <w:marRight w:val="0"/>
              <w:marTop w:val="0"/>
              <w:marBottom w:val="0"/>
              <w:divBdr>
                <w:top w:val="none" w:sz="0" w:space="0" w:color="auto"/>
                <w:left w:val="none" w:sz="0" w:space="0" w:color="auto"/>
                <w:bottom w:val="none" w:sz="0" w:space="0" w:color="auto"/>
                <w:right w:val="none" w:sz="0" w:space="0" w:color="auto"/>
              </w:divBdr>
              <w:divsChild>
                <w:div w:id="795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8728">
      <w:bodyDiv w:val="1"/>
      <w:marLeft w:val="0"/>
      <w:marRight w:val="0"/>
      <w:marTop w:val="0"/>
      <w:marBottom w:val="0"/>
      <w:divBdr>
        <w:top w:val="none" w:sz="0" w:space="0" w:color="auto"/>
        <w:left w:val="none" w:sz="0" w:space="0" w:color="auto"/>
        <w:bottom w:val="none" w:sz="0" w:space="0" w:color="auto"/>
        <w:right w:val="none" w:sz="0" w:space="0" w:color="auto"/>
      </w:divBdr>
    </w:div>
    <w:div w:id="1778793787">
      <w:bodyDiv w:val="1"/>
      <w:marLeft w:val="0"/>
      <w:marRight w:val="0"/>
      <w:marTop w:val="0"/>
      <w:marBottom w:val="0"/>
      <w:divBdr>
        <w:top w:val="none" w:sz="0" w:space="0" w:color="auto"/>
        <w:left w:val="none" w:sz="0" w:space="0" w:color="auto"/>
        <w:bottom w:val="none" w:sz="0" w:space="0" w:color="auto"/>
        <w:right w:val="none" w:sz="0" w:space="0" w:color="auto"/>
      </w:divBdr>
      <w:divsChild>
        <w:div w:id="89326148">
          <w:marLeft w:val="0"/>
          <w:marRight w:val="0"/>
          <w:marTop w:val="0"/>
          <w:marBottom w:val="0"/>
          <w:divBdr>
            <w:top w:val="none" w:sz="0" w:space="0" w:color="auto"/>
            <w:left w:val="none" w:sz="0" w:space="0" w:color="auto"/>
            <w:bottom w:val="none" w:sz="0" w:space="0" w:color="auto"/>
            <w:right w:val="none" w:sz="0" w:space="0" w:color="auto"/>
          </w:divBdr>
          <w:divsChild>
            <w:div w:id="1537353744">
              <w:marLeft w:val="0"/>
              <w:marRight w:val="0"/>
              <w:marTop w:val="0"/>
              <w:marBottom w:val="0"/>
              <w:divBdr>
                <w:top w:val="none" w:sz="0" w:space="0" w:color="auto"/>
                <w:left w:val="none" w:sz="0" w:space="0" w:color="auto"/>
                <w:bottom w:val="none" w:sz="0" w:space="0" w:color="auto"/>
                <w:right w:val="none" w:sz="0" w:space="0" w:color="auto"/>
              </w:divBdr>
              <w:divsChild>
                <w:div w:id="1785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601">
      <w:bodyDiv w:val="1"/>
      <w:marLeft w:val="0"/>
      <w:marRight w:val="0"/>
      <w:marTop w:val="0"/>
      <w:marBottom w:val="0"/>
      <w:divBdr>
        <w:top w:val="none" w:sz="0" w:space="0" w:color="auto"/>
        <w:left w:val="none" w:sz="0" w:space="0" w:color="auto"/>
        <w:bottom w:val="none" w:sz="0" w:space="0" w:color="auto"/>
        <w:right w:val="none" w:sz="0" w:space="0" w:color="auto"/>
      </w:divBdr>
      <w:divsChild>
        <w:div w:id="334843939">
          <w:marLeft w:val="0"/>
          <w:marRight w:val="0"/>
          <w:marTop w:val="0"/>
          <w:marBottom w:val="0"/>
          <w:divBdr>
            <w:top w:val="none" w:sz="0" w:space="0" w:color="auto"/>
            <w:left w:val="none" w:sz="0" w:space="0" w:color="auto"/>
            <w:bottom w:val="none" w:sz="0" w:space="0" w:color="auto"/>
            <w:right w:val="none" w:sz="0" w:space="0" w:color="auto"/>
          </w:divBdr>
          <w:divsChild>
            <w:div w:id="982613021">
              <w:marLeft w:val="0"/>
              <w:marRight w:val="0"/>
              <w:marTop w:val="0"/>
              <w:marBottom w:val="0"/>
              <w:divBdr>
                <w:top w:val="none" w:sz="0" w:space="0" w:color="auto"/>
                <w:left w:val="none" w:sz="0" w:space="0" w:color="auto"/>
                <w:bottom w:val="none" w:sz="0" w:space="0" w:color="auto"/>
                <w:right w:val="none" w:sz="0" w:space="0" w:color="auto"/>
              </w:divBdr>
              <w:divsChild>
                <w:div w:id="529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lin.ohler@rk.elte.hu" TargetMode="External"/><Relationship Id="rId13" Type="http://schemas.openxmlformats.org/officeDocument/2006/relationships/hyperlink" Target="mailto:Klementyna.Kielak@adm.uw.edu.pl" TargetMode="External"/><Relationship Id="rId3" Type="http://schemas.openxmlformats.org/officeDocument/2006/relationships/settings" Target="settings.xml"/><Relationship Id="rId7" Type="http://schemas.openxmlformats.org/officeDocument/2006/relationships/hyperlink" Target="mailto:stefan.karsch@hu-berlin.de" TargetMode="External"/><Relationship Id="rId12" Type="http://schemas.openxmlformats.org/officeDocument/2006/relationships/hyperlink" Target="mailto:central-network@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al-network.eu/opportunities/central-leadership-program/" TargetMode="External"/><Relationship Id="rId11" Type="http://schemas.openxmlformats.org/officeDocument/2006/relationships/hyperlink" Target="mailto:barbora.bednarikova@ruk.cuni.cz" TargetMode="External"/><Relationship Id="rId5" Type="http://schemas.openxmlformats.org/officeDocument/2006/relationships/hyperlink" Target="mailto:central-network@univie.ac.at" TargetMode="External"/><Relationship Id="rId15" Type="http://schemas.openxmlformats.org/officeDocument/2006/relationships/theme" Target="theme/theme1.xml"/><Relationship Id="rId10" Type="http://schemas.openxmlformats.org/officeDocument/2006/relationships/hyperlink" Target="mailto:ifnul.erasmusplus@gmail.com" TargetMode="External"/><Relationship Id="rId4" Type="http://schemas.openxmlformats.org/officeDocument/2006/relationships/webSettings" Target="webSettings.xml"/><Relationship Id="rId9" Type="http://schemas.openxmlformats.org/officeDocument/2006/relationships/hyperlink" Target="mailto:heinrich.kreft@andrassyuni.h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Karsch</dc:creator>
  <cp:lastModifiedBy>Stefan Karsch</cp:lastModifiedBy>
  <cp:revision>2</cp:revision>
  <dcterms:created xsi:type="dcterms:W3CDTF">2024-04-04T15:15:00Z</dcterms:created>
  <dcterms:modified xsi:type="dcterms:W3CDTF">2024-04-04T15:15:00Z</dcterms:modified>
</cp:coreProperties>
</file>